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3112" w14:textId="05DDAB72" w:rsidR="00E36AF3" w:rsidRDefault="002379FE" w:rsidP="002379FE">
      <w:pPr>
        <w:tabs>
          <w:tab w:val="left" w:pos="8685"/>
        </w:tabs>
        <w:spacing w:line="640" w:lineRule="exact"/>
        <w:rPr>
          <w:rFonts w:ascii="標楷體" w:eastAsia="標楷體" w:hAnsi="標楷體" w:cs="Times New Roman"/>
          <w:b/>
          <w:color w:val="000000"/>
          <w:sz w:val="56"/>
          <w:szCs w:val="56"/>
        </w:rPr>
      </w:pPr>
      <w:r>
        <w:rPr>
          <w:rFonts w:ascii="標楷體" w:eastAsia="標楷體" w:hAnsi="標楷體" w:cs="Times New Roman"/>
          <w:b/>
          <w:color w:val="000000"/>
          <w:sz w:val="56"/>
          <w:szCs w:val="56"/>
        </w:rPr>
        <w:tab/>
      </w:r>
    </w:p>
    <w:p w14:paraId="5EB12B12" w14:textId="77777777" w:rsidR="001B27A9" w:rsidRPr="001B27A9" w:rsidRDefault="001B27A9" w:rsidP="00E36AF3">
      <w:pPr>
        <w:spacing w:line="640" w:lineRule="exact"/>
        <w:jc w:val="center"/>
        <w:rPr>
          <w:rFonts w:ascii="標楷體" w:eastAsia="標楷體" w:hAnsi="標楷體" w:cs="Times New Roman"/>
          <w:b/>
          <w:color w:val="000000"/>
          <w:sz w:val="56"/>
          <w:szCs w:val="56"/>
        </w:rPr>
      </w:pPr>
      <w:r w:rsidRPr="001B27A9">
        <w:rPr>
          <w:rFonts w:ascii="標楷體" w:eastAsia="標楷體" w:hAnsi="標楷體" w:cs="Times New Roman" w:hint="eastAsia"/>
          <w:b/>
          <w:color w:val="000000"/>
          <w:sz w:val="56"/>
          <w:szCs w:val="56"/>
        </w:rPr>
        <w:t>糖尿病飲食原則</w:t>
      </w:r>
    </w:p>
    <w:p w14:paraId="4DCE3FD5" w14:textId="77777777" w:rsidR="0010752C" w:rsidRDefault="0010752C" w:rsidP="00936009">
      <w:pPr>
        <w:spacing w:line="560" w:lineRule="exact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BC1266" wp14:editId="321A8123">
            <wp:simplePos x="0" y="0"/>
            <wp:positionH relativeFrom="column">
              <wp:posOffset>4266546</wp:posOffset>
            </wp:positionH>
            <wp:positionV relativeFrom="paragraph">
              <wp:posOffset>112329</wp:posOffset>
            </wp:positionV>
            <wp:extent cx="2777729" cy="1705970"/>
            <wp:effectExtent l="0" t="0" r="3810" b="8890"/>
            <wp:wrapNone/>
            <wp:docPr id="8" name="圖片 8" descr="Roast pork with berry rice Fre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ast pork with berry rice Free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7219" r="2007" b="17644"/>
                    <a:stretch/>
                  </pic:blipFill>
                  <pic:spPr bwMode="auto">
                    <a:xfrm>
                      <a:off x="0" y="0"/>
                      <a:ext cx="2777729" cy="1705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3B69A" w14:textId="77777777" w:rsidR="001B27A9" w:rsidRPr="001B27A9" w:rsidRDefault="001B27A9" w:rsidP="00936009">
      <w:pPr>
        <w:spacing w:line="56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一、定時定量</w:t>
      </w:r>
    </w:p>
    <w:p w14:paraId="7E31252E" w14:textId="77777777" w:rsidR="001B27A9" w:rsidRPr="001B27A9" w:rsidRDefault="001B27A9" w:rsidP="00936009">
      <w:pPr>
        <w:spacing w:line="56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二、維持理想體重</w:t>
      </w:r>
    </w:p>
    <w:p w14:paraId="3E6C6400" w14:textId="77777777" w:rsidR="00E36AF3" w:rsidRDefault="001B27A9" w:rsidP="00936009">
      <w:pPr>
        <w:spacing w:line="56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三、均衡攝取六大類食物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：</w:t>
      </w:r>
    </w:p>
    <w:p w14:paraId="5F452B71" w14:textId="77777777" w:rsidR="001B27A9" w:rsidRPr="001B27A9" w:rsidRDefault="00E36AF3" w:rsidP="00936009">
      <w:pPr>
        <w:spacing w:line="560" w:lineRule="exact"/>
        <w:rPr>
          <w:rFonts w:ascii="標楷體" w:eastAsia="標楷體" w:hAnsi="標楷體" w:cs="Times New Roman"/>
          <w:b/>
          <w:color w:val="FF0000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</w:t>
      </w:r>
      <w:r w:rsidR="001B27A9" w:rsidRPr="001B27A9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(請</w:t>
      </w:r>
      <w:r w:rsidR="00936009" w:rsidRPr="00E36AF3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配合</w:t>
      </w:r>
      <w:r w:rsidR="001B27A9" w:rsidRPr="001B27A9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營養師建議份數)</w:t>
      </w:r>
    </w:p>
    <w:p w14:paraId="7BA066EA" w14:textId="77777777" w:rsidR="001B27A9" w:rsidRPr="001B27A9" w:rsidRDefault="001B27A9" w:rsidP="00E36AF3">
      <w:pPr>
        <w:spacing w:line="520" w:lineRule="exact"/>
        <w:ind w:leftChars="-75" w:left="-180" w:firstLineChars="64" w:firstLine="256"/>
        <w:rPr>
          <w:rFonts w:ascii="標楷體" w:eastAsia="標楷體" w:hAnsi="標楷體" w:cs="Times New Roman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</w:t>
      </w:r>
      <w:r w:rsidRPr="001B27A9">
        <w:rPr>
          <w:rFonts w:ascii="標楷體" w:eastAsia="標楷體" w:hAnsi="標楷體" w:cs="Times New Roman" w:hint="eastAsia"/>
          <w:sz w:val="40"/>
          <w:szCs w:val="40"/>
        </w:rPr>
        <w:t xml:space="preserve"> 1.奶類：鮮奶、羊奶、奶粉、優格、起司</w:t>
      </w:r>
      <w:r w:rsidRPr="001B27A9">
        <w:rPr>
          <w:rFonts w:ascii="標楷體" w:eastAsia="標楷體" w:hAnsi="標楷體" w:cs="Times New Roman"/>
          <w:sz w:val="40"/>
          <w:szCs w:val="40"/>
        </w:rPr>
        <w:t>…</w:t>
      </w:r>
      <w:r w:rsidRPr="001B27A9">
        <w:rPr>
          <w:rFonts w:ascii="標楷體" w:eastAsia="標楷體" w:hAnsi="標楷體" w:cs="Times New Roman" w:hint="eastAsia"/>
          <w:sz w:val="40"/>
          <w:szCs w:val="40"/>
        </w:rPr>
        <w:t>等</w:t>
      </w:r>
    </w:p>
    <w:p w14:paraId="3A4E2CCB" w14:textId="77777777" w:rsidR="00776A5D" w:rsidRDefault="001B27A9" w:rsidP="00115B82">
      <w:pPr>
        <w:spacing w:line="520" w:lineRule="exact"/>
        <w:ind w:leftChars="-75" w:left="-180" w:firstLineChars="64" w:firstLine="256"/>
        <w:rPr>
          <w:rFonts w:ascii="標楷體" w:eastAsia="標楷體" w:hAnsi="標楷體" w:cs="Times New Roman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sz w:val="40"/>
          <w:szCs w:val="40"/>
        </w:rPr>
        <w:t xml:space="preserve">  2.全</w:t>
      </w:r>
      <w:proofErr w:type="gramStart"/>
      <w:r w:rsidRPr="001B27A9">
        <w:rPr>
          <w:rFonts w:ascii="標楷體" w:eastAsia="標楷體" w:hAnsi="標楷體" w:cs="Times New Roman" w:hint="eastAsia"/>
          <w:sz w:val="40"/>
          <w:szCs w:val="40"/>
        </w:rPr>
        <w:t>榖</w:t>
      </w:r>
      <w:proofErr w:type="gramEnd"/>
      <w:r w:rsidRPr="001B27A9">
        <w:rPr>
          <w:rFonts w:ascii="標楷體" w:eastAsia="標楷體" w:hAnsi="標楷體" w:cs="Times New Roman" w:hint="eastAsia"/>
          <w:sz w:val="40"/>
          <w:szCs w:val="40"/>
        </w:rPr>
        <w:t>根莖類：米飯、麵條、地瓜、玉米、南瓜、綠豆</w:t>
      </w:r>
      <w:r w:rsidR="00783745" w:rsidRPr="001B27A9">
        <w:rPr>
          <w:rFonts w:ascii="標楷體" w:eastAsia="標楷體" w:hAnsi="標楷體" w:cs="Times New Roman"/>
          <w:sz w:val="40"/>
          <w:szCs w:val="40"/>
        </w:rPr>
        <w:t>…</w:t>
      </w:r>
    </w:p>
    <w:p w14:paraId="5399092E" w14:textId="69062019" w:rsidR="001B27A9" w:rsidRPr="001B27A9" w:rsidRDefault="00776A5D" w:rsidP="00115B82">
      <w:pPr>
        <w:spacing w:line="520" w:lineRule="exact"/>
        <w:ind w:leftChars="-75" w:left="-180" w:firstLineChars="64" w:firstLine="256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="00783745" w:rsidRPr="001B27A9">
        <w:rPr>
          <w:rFonts w:ascii="標楷體" w:eastAsia="標楷體" w:hAnsi="標楷體" w:cs="Times New Roman" w:hint="eastAsia"/>
          <w:sz w:val="40"/>
          <w:szCs w:val="40"/>
        </w:rPr>
        <w:t>等</w:t>
      </w:r>
    </w:p>
    <w:p w14:paraId="31021263" w14:textId="77777777" w:rsidR="001B27A9" w:rsidRPr="001B27A9" w:rsidRDefault="001B27A9" w:rsidP="00936009">
      <w:pPr>
        <w:spacing w:line="520" w:lineRule="exact"/>
        <w:rPr>
          <w:rFonts w:ascii="標楷體" w:eastAsia="標楷體" w:hAnsi="標楷體" w:cs="Times New Roman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sz w:val="40"/>
          <w:szCs w:val="40"/>
        </w:rPr>
        <w:t xml:space="preserve">  3.水果類：蘋果、橘子、香蕉、葡萄、小番茄、檸檬</w:t>
      </w:r>
      <w:r w:rsidRPr="001B27A9">
        <w:rPr>
          <w:rFonts w:ascii="標楷體" w:eastAsia="標楷體" w:hAnsi="標楷體" w:cs="Times New Roman"/>
          <w:sz w:val="40"/>
          <w:szCs w:val="40"/>
        </w:rPr>
        <w:t>…</w:t>
      </w:r>
      <w:r w:rsidRPr="001B27A9">
        <w:rPr>
          <w:rFonts w:ascii="標楷體" w:eastAsia="標楷體" w:hAnsi="標楷體" w:cs="Times New Roman" w:hint="eastAsia"/>
          <w:sz w:val="40"/>
          <w:szCs w:val="40"/>
        </w:rPr>
        <w:t>等</w:t>
      </w:r>
    </w:p>
    <w:p w14:paraId="3788304A" w14:textId="77777777" w:rsidR="001B27A9" w:rsidRPr="001B27A9" w:rsidRDefault="001B27A9" w:rsidP="00936009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4.蔬菜類：深色、淺色蔬菜、菇類、大番茄</w:t>
      </w:r>
      <w:r w:rsidRPr="001B27A9">
        <w:rPr>
          <w:rFonts w:ascii="標楷體" w:eastAsia="標楷體" w:hAnsi="標楷體" w:cs="Times New Roman"/>
          <w:color w:val="000000"/>
          <w:sz w:val="40"/>
          <w:szCs w:val="40"/>
        </w:rPr>
        <w:t>…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等</w:t>
      </w:r>
    </w:p>
    <w:p w14:paraId="7EB155EE" w14:textId="77777777" w:rsidR="001B27A9" w:rsidRPr="001B27A9" w:rsidRDefault="001B27A9" w:rsidP="00936009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5.</w:t>
      </w:r>
      <w:proofErr w:type="gramStart"/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豆</w:t>
      </w:r>
      <w:proofErr w:type="gramEnd"/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魚肉蛋類：雞、魚、豬、牛、蛋類、豆腐</w:t>
      </w:r>
      <w:r w:rsidRPr="001B27A9">
        <w:rPr>
          <w:rFonts w:ascii="標楷體" w:eastAsia="標楷體" w:hAnsi="標楷體" w:cs="Times New Roman"/>
          <w:color w:val="000000"/>
          <w:sz w:val="40"/>
          <w:szCs w:val="40"/>
        </w:rPr>
        <w:t>…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等</w:t>
      </w:r>
    </w:p>
    <w:p w14:paraId="743A7D80" w14:textId="77777777" w:rsidR="001B27A9" w:rsidRPr="001B27A9" w:rsidRDefault="001B27A9" w:rsidP="00936009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6.油脂類：植物性油脂</w:t>
      </w:r>
      <w:r w:rsidR="00E36AF3">
        <w:rPr>
          <w:rFonts w:ascii="標楷體" w:eastAsia="標楷體" w:hAnsi="標楷體" w:cs="Times New Roman" w:hint="eastAsia"/>
          <w:color w:val="000000"/>
          <w:sz w:val="40"/>
          <w:szCs w:val="40"/>
        </w:rPr>
        <w:t>如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葵花油、堅果</w:t>
      </w:r>
      <w:r w:rsidR="00E36AF3">
        <w:rPr>
          <w:rFonts w:ascii="標楷體" w:eastAsia="標楷體" w:hAnsi="標楷體" w:cs="Times New Roman" w:hint="eastAsia"/>
          <w:color w:val="000000"/>
          <w:sz w:val="40"/>
          <w:szCs w:val="40"/>
        </w:rPr>
        <w:t>如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腰果、核桃</w:t>
      </w:r>
      <w:r w:rsidRPr="001B27A9">
        <w:rPr>
          <w:rFonts w:ascii="標楷體" w:eastAsia="標楷體" w:hAnsi="標楷體" w:cs="Times New Roman"/>
          <w:color w:val="000000"/>
          <w:sz w:val="40"/>
          <w:szCs w:val="40"/>
        </w:rPr>
        <w:t>…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等</w:t>
      </w:r>
    </w:p>
    <w:p w14:paraId="02ED8307" w14:textId="77777777" w:rsidR="001B27A9" w:rsidRPr="001B27A9" w:rsidRDefault="0010752C" w:rsidP="00936009">
      <w:pPr>
        <w:spacing w:line="560" w:lineRule="exact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3DD8EA64" wp14:editId="45A4CD87">
            <wp:simplePos x="0" y="0"/>
            <wp:positionH relativeFrom="column">
              <wp:posOffset>4757865</wp:posOffset>
            </wp:positionH>
            <wp:positionV relativeFrom="paragraph">
              <wp:posOffset>283684</wp:posOffset>
            </wp:positionV>
            <wp:extent cx="2291715" cy="1787525"/>
            <wp:effectExtent l="0" t="0" r="0" b="3175"/>
            <wp:wrapNone/>
            <wp:docPr id="7" name="圖片 7" descr="Basket full of vegetables Fre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ket full of vegetables Free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3864" b="92500" l="16454" r="7955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4" t="13766" r="20070" b="7013"/>
                    <a:stretch/>
                  </pic:blipFill>
                  <pic:spPr bwMode="auto">
                    <a:xfrm>
                      <a:off x="0" y="0"/>
                      <a:ext cx="229171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7A9" w:rsidRPr="001B27A9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四、增加纖維量</w:t>
      </w:r>
    </w:p>
    <w:p w14:paraId="6CC849D4" w14:textId="77777777" w:rsidR="0010752C" w:rsidRDefault="001B27A9" w:rsidP="00F8741D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※好處</w:t>
      </w:r>
    </w:p>
    <w:p w14:paraId="5AC54340" w14:textId="77777777" w:rsidR="001B27A9" w:rsidRPr="001B27A9" w:rsidRDefault="001B27A9" w:rsidP="0010752C">
      <w:pPr>
        <w:spacing w:line="520" w:lineRule="exact"/>
        <w:ind w:firstLineChars="100" w:firstLine="400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：延緩飯後血糖上升、增加</w:t>
      </w:r>
      <w:proofErr w:type="gramStart"/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飽足感</w:t>
      </w:r>
      <w:proofErr w:type="gramEnd"/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、預防便秘</w:t>
      </w:r>
    </w:p>
    <w:p w14:paraId="5CB1DB1F" w14:textId="77777777" w:rsidR="0010752C" w:rsidRDefault="001B27A9" w:rsidP="00F8741D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※食物來源</w:t>
      </w:r>
    </w:p>
    <w:p w14:paraId="2E300B2E" w14:textId="77777777" w:rsidR="0010752C" w:rsidRPr="001B27A9" w:rsidRDefault="001B27A9" w:rsidP="0010752C">
      <w:pPr>
        <w:spacing w:line="520" w:lineRule="exact"/>
        <w:ind w:firstLineChars="100" w:firstLine="400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：各式蔬菜、大番茄、全</w:t>
      </w:r>
      <w:proofErr w:type="gramStart"/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榖</w:t>
      </w:r>
      <w:proofErr w:type="gramEnd"/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類</w:t>
      </w:r>
    </w:p>
    <w:p w14:paraId="0429B22A" w14:textId="77777777" w:rsidR="001B27A9" w:rsidRPr="001B27A9" w:rsidRDefault="001B27A9" w:rsidP="00F8741D">
      <w:pPr>
        <w:spacing w:line="560" w:lineRule="exact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五、避免精緻醣類食物攝取</w:t>
      </w:r>
    </w:p>
    <w:p w14:paraId="4EA4AF8D" w14:textId="77777777" w:rsidR="00E36AF3" w:rsidRDefault="001B27A9" w:rsidP="00F8741D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※精緻醣類食物指含糖飲料、盒裝果汁、糕餅類、零食、</w:t>
      </w:r>
    </w:p>
    <w:p w14:paraId="1EEF9A34" w14:textId="77777777" w:rsidR="001B27A9" w:rsidRPr="001B27A9" w:rsidRDefault="00E36AF3" w:rsidP="00F8741D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  </w:t>
      </w:r>
      <w:r w:rsidR="001B27A9"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餅乾</w:t>
      </w:r>
    </w:p>
    <w:p w14:paraId="124BE9BA" w14:textId="703539A7" w:rsidR="001B27A9" w:rsidRPr="002379FE" w:rsidRDefault="002379FE" w:rsidP="002379FE">
      <w:pPr>
        <w:spacing w:line="560" w:lineRule="exact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</w:t>
      </w:r>
      <w:r w:rsidRPr="002379FE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※</w:t>
      </w:r>
      <w:r w:rsidR="001B27A9"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不管</w:t>
      </w:r>
      <w:r w:rsidR="001B27A9" w:rsidRPr="001B27A9">
        <w:rPr>
          <w:rFonts w:ascii="標楷體" w:eastAsia="標楷體" w:hAnsi="標楷體" w:cs="Times New Roman" w:hint="eastAsia"/>
          <w:color w:val="FF0000"/>
          <w:sz w:val="40"/>
          <w:szCs w:val="40"/>
          <w:u w:val="single"/>
        </w:rPr>
        <w:t>砂糖</w:t>
      </w:r>
      <w:r w:rsidR="001B27A9"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、</w:t>
      </w:r>
      <w:r w:rsidR="001B27A9" w:rsidRPr="001B27A9">
        <w:rPr>
          <w:rFonts w:ascii="標楷體" w:eastAsia="標楷體" w:hAnsi="標楷體" w:cs="Times New Roman" w:hint="eastAsia"/>
          <w:color w:val="FF0000"/>
          <w:sz w:val="40"/>
          <w:szCs w:val="40"/>
          <w:u w:val="single"/>
        </w:rPr>
        <w:t>紅糖</w:t>
      </w:r>
      <w:r w:rsidR="001B27A9"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、</w:t>
      </w:r>
      <w:r w:rsidR="001B27A9" w:rsidRPr="001B27A9">
        <w:rPr>
          <w:rFonts w:ascii="標楷體" w:eastAsia="標楷體" w:hAnsi="標楷體" w:cs="Times New Roman" w:hint="eastAsia"/>
          <w:color w:val="FF0000"/>
          <w:sz w:val="40"/>
          <w:szCs w:val="40"/>
          <w:u w:val="single"/>
        </w:rPr>
        <w:t>方糖</w:t>
      </w:r>
      <w:r w:rsidR="001B27A9"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、</w:t>
      </w:r>
      <w:r w:rsidR="001B27A9" w:rsidRPr="001B27A9">
        <w:rPr>
          <w:rFonts w:ascii="標楷體" w:eastAsia="標楷體" w:hAnsi="標楷體" w:cs="Times New Roman" w:hint="eastAsia"/>
          <w:color w:val="FF0000"/>
          <w:sz w:val="40"/>
          <w:szCs w:val="40"/>
          <w:u w:val="single"/>
        </w:rPr>
        <w:t>果糖</w:t>
      </w:r>
      <w:r w:rsidR="001B27A9"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、</w:t>
      </w:r>
      <w:r w:rsidR="001B27A9" w:rsidRPr="001B27A9">
        <w:rPr>
          <w:rFonts w:ascii="標楷體" w:eastAsia="標楷體" w:hAnsi="標楷體" w:cs="Times New Roman" w:hint="eastAsia"/>
          <w:color w:val="FF0000"/>
          <w:sz w:val="40"/>
          <w:szCs w:val="40"/>
          <w:u w:val="single"/>
        </w:rPr>
        <w:t>蜂蜜</w:t>
      </w:r>
      <w:r w:rsidR="001B27A9" w:rsidRPr="001B27A9">
        <w:rPr>
          <w:rFonts w:ascii="標楷體" w:eastAsia="標楷體" w:hAnsi="標楷體" w:cs="Times New Roman" w:hint="eastAsia"/>
          <w:sz w:val="40"/>
          <w:szCs w:val="40"/>
        </w:rPr>
        <w:t>皆會影響血糖喔~</w:t>
      </w:r>
    </w:p>
    <w:p w14:paraId="055242C4" w14:textId="5C939C6F" w:rsidR="001B27A9" w:rsidRPr="001B27A9" w:rsidRDefault="002379FE" w:rsidP="00C8204E">
      <w:pPr>
        <w:spacing w:line="560" w:lineRule="exact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六</w:t>
      </w:r>
      <w:r w:rsidR="001B27A9" w:rsidRPr="001B27A9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、避免攝取過多鹽分食物</w:t>
      </w:r>
    </w:p>
    <w:p w14:paraId="3FD8038A" w14:textId="77777777" w:rsidR="001B27A9" w:rsidRPr="001B27A9" w:rsidRDefault="001B27A9" w:rsidP="00C8204E">
      <w:pPr>
        <w:spacing w:line="520" w:lineRule="exact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※高鹽食物：</w:t>
      </w:r>
      <w:r w:rsidR="00783745" w:rsidRPr="00E36AF3">
        <w:rPr>
          <w:rFonts w:ascii="標楷體" w:eastAsia="標楷體" w:hAnsi="標楷體" w:cs="Times New Roman" w:hint="eastAsia"/>
          <w:color w:val="000000"/>
          <w:sz w:val="40"/>
          <w:szCs w:val="40"/>
        </w:rPr>
        <w:t>如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火腿、香腸、罐頭、豆腐乳、沙茶醬</w:t>
      </w:r>
      <w:r w:rsidR="00783745" w:rsidRPr="00E36AF3">
        <w:rPr>
          <w:rFonts w:ascii="標楷體" w:eastAsia="標楷體" w:hAnsi="標楷體" w:cs="Times New Roman"/>
          <w:color w:val="000000"/>
          <w:sz w:val="40"/>
          <w:szCs w:val="40"/>
        </w:rPr>
        <w:t>…</w:t>
      </w:r>
      <w:r w:rsidR="00783745" w:rsidRPr="00E36AF3">
        <w:rPr>
          <w:rFonts w:ascii="標楷體" w:eastAsia="標楷體" w:hAnsi="標楷體" w:cs="Times New Roman" w:hint="eastAsia"/>
          <w:color w:val="000000"/>
          <w:sz w:val="40"/>
          <w:szCs w:val="40"/>
        </w:rPr>
        <w:t>等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</w:t>
      </w:r>
      <w:r w:rsidR="00F8741D" w:rsidRPr="00E36AF3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</w:t>
      </w:r>
    </w:p>
    <w:p w14:paraId="5D0C90A9" w14:textId="77777777" w:rsidR="001B27A9" w:rsidRPr="001B27A9" w:rsidRDefault="001B27A9" w:rsidP="00C8204E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  1.避免吃動物性油脂：肥肉、豬皮、雞皮、魚皮等</w:t>
      </w:r>
      <w:r w:rsidRPr="001B27A9">
        <w:rPr>
          <w:rFonts w:ascii="標楷體" w:eastAsia="標楷體" w:hAnsi="標楷體" w:cs="Times New Roman"/>
          <w:color w:val="000000"/>
          <w:sz w:val="40"/>
          <w:szCs w:val="40"/>
        </w:rPr>
        <w:t>…</w:t>
      </w: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>等</w:t>
      </w:r>
    </w:p>
    <w:p w14:paraId="461680D4" w14:textId="77777777" w:rsidR="001B27A9" w:rsidRPr="001B27A9" w:rsidRDefault="001B27A9" w:rsidP="00C8204E">
      <w:pPr>
        <w:spacing w:line="52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1B27A9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  2.避免特殊烹調菜式(如油炸、勾芡) </w:t>
      </w:r>
    </w:p>
    <w:p w14:paraId="68593242" w14:textId="77777777" w:rsidR="006C633F" w:rsidRDefault="0010752C">
      <w:r>
        <w:rPr>
          <w:rFonts w:ascii="標楷體" w:eastAsia="標楷體" w:hAnsi="標楷體" w:cs="Times New Roman"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8DA8" wp14:editId="2BE0492A">
                <wp:simplePos x="0" y="0"/>
                <wp:positionH relativeFrom="column">
                  <wp:posOffset>15240</wp:posOffset>
                </wp:positionH>
                <wp:positionV relativeFrom="paragraph">
                  <wp:posOffset>99060</wp:posOffset>
                </wp:positionV>
                <wp:extent cx="2552065" cy="318135"/>
                <wp:effectExtent l="0" t="0" r="0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F5DEC" w14:textId="77777777" w:rsidR="001B27A9" w:rsidRPr="004442E8" w:rsidRDefault="001B27A9" w:rsidP="001B27A9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  <w:shd w:val="clear" w:color="auto" w:fill="CCCCFF"/>
                              </w:rPr>
                            </w:pPr>
                            <w:r w:rsidRPr="004442E8">
                              <w:rPr>
                                <w:rFonts w:ascii="標楷體" w:eastAsia="標楷體" w:hAnsi="標楷體" w:hint="eastAsia"/>
                                <w:color w:val="0000FF"/>
                                <w:sz w:val="26"/>
                                <w:szCs w:val="26"/>
                                <w:shd w:val="clear" w:color="auto" w:fill="CCCCFF"/>
                              </w:rPr>
                              <w:t>健仁醫院 關心您的健康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8DA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2pt;margin-top:7.8pt;width:200.9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" filled="f" stroked="f">
                <v:textbox>
                  <w:txbxContent>
                    <w:p w14:paraId="629F5DEC" w14:textId="77777777" w:rsidR="001B27A9" w:rsidRPr="004442E8" w:rsidRDefault="001B27A9" w:rsidP="001B27A9">
                      <w:pPr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  <w:shd w:val="clear" w:color="auto" w:fill="CCCCFF"/>
                        </w:rPr>
                      </w:pPr>
                      <w:r w:rsidRPr="004442E8">
                        <w:rPr>
                          <w:rFonts w:ascii="標楷體" w:eastAsia="標楷體" w:hAnsi="標楷體" w:hint="eastAsia"/>
                          <w:color w:val="0000FF"/>
                          <w:sz w:val="26"/>
                          <w:szCs w:val="26"/>
                          <w:shd w:val="clear" w:color="auto" w:fill="CCCCFF"/>
                        </w:rPr>
                        <w:t>健仁醫院 關心您的健康</w:t>
                      </w:r>
                    </w:p>
                  </w:txbxContent>
                </v:textbox>
              </v:shape>
            </w:pict>
          </mc:Fallback>
        </mc:AlternateContent>
      </w:r>
    </w:p>
    <w:p w14:paraId="40EA07BC" w14:textId="77777777" w:rsidR="0010752C" w:rsidRDefault="0010752C"/>
    <w:p w14:paraId="6D379781" w14:textId="77777777" w:rsidR="006C633F" w:rsidRDefault="00000000">
      <w:hyperlink r:id="rId9" w:anchor="page=1&amp;query=Low-calorie%20meal&amp;position=13" w:history="1">
        <w:r w:rsidR="006C633F">
          <w:rPr>
            <w:rStyle w:val="a9"/>
          </w:rPr>
          <w:t>https://www.freepik.com/free-photo/roast-pork-with-berry-rice_1248114.htm#page=1&amp;query=Low-calorie%20meal&amp;position=13</w:t>
        </w:r>
      </w:hyperlink>
    </w:p>
    <w:sectPr w:rsidR="006C633F" w:rsidSect="00E36AF3">
      <w:headerReference w:type="default" r:id="rId10"/>
      <w:pgSz w:w="11906" w:h="16838"/>
      <w:pgMar w:top="-284" w:right="566" w:bottom="0" w:left="567" w:header="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3C99" w14:textId="77777777" w:rsidR="00E92491" w:rsidRDefault="00E92491" w:rsidP="001B27A9">
      <w:r>
        <w:separator/>
      </w:r>
    </w:p>
  </w:endnote>
  <w:endnote w:type="continuationSeparator" w:id="0">
    <w:p w14:paraId="6EC4AB27" w14:textId="77777777" w:rsidR="00E92491" w:rsidRDefault="00E92491" w:rsidP="001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021BF" w14:textId="77777777" w:rsidR="00E92491" w:rsidRDefault="00E92491" w:rsidP="001B27A9">
      <w:r>
        <w:separator/>
      </w:r>
    </w:p>
  </w:footnote>
  <w:footnote w:type="continuationSeparator" w:id="0">
    <w:p w14:paraId="5C745B66" w14:textId="77777777" w:rsidR="00E92491" w:rsidRDefault="00E92491" w:rsidP="001B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4711" w14:textId="3FCCD05B" w:rsidR="00000000" w:rsidRPr="003C7760" w:rsidRDefault="00AA1DF7" w:rsidP="00AA1DF7">
    <w:pPr>
      <w:pStyle w:val="a3"/>
      <w:ind w:right="141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標楷體" w:hint="eastAsia"/>
        <w:sz w:val="24"/>
        <w:szCs w:val="24"/>
      </w:rPr>
      <w:t xml:space="preserve">                                                         </w:t>
    </w:r>
    <w:r w:rsidR="0070792B" w:rsidRPr="003C7760">
      <w:rPr>
        <w:rFonts w:ascii="Times New Roman" w:eastAsia="標楷體" w:hAnsi="標楷體"/>
        <w:sz w:val="24"/>
        <w:szCs w:val="24"/>
      </w:rPr>
      <w:t>健仁醫院</w:t>
    </w:r>
    <w:r w:rsidR="00E70D4A">
      <w:rPr>
        <w:rFonts w:ascii="Times New Roman" w:eastAsia="標楷體" w:hAnsi="標楷體" w:hint="eastAsia"/>
        <w:sz w:val="24"/>
        <w:szCs w:val="24"/>
      </w:rPr>
      <w:t xml:space="preserve"> </w:t>
    </w:r>
    <w:r w:rsidR="00E70D4A">
      <w:rPr>
        <w:rFonts w:ascii="Times New Roman" w:eastAsia="標楷體" w:hAnsi="標楷體" w:hint="eastAsia"/>
        <w:sz w:val="24"/>
        <w:szCs w:val="24"/>
      </w:rPr>
      <w:t>護理部營養組</w:t>
    </w:r>
    <w:r>
      <w:rPr>
        <w:rFonts w:ascii="Times New Roman" w:eastAsia="標楷體" w:hAnsi="標楷體" w:hint="eastAsia"/>
        <w:sz w:val="24"/>
        <w:szCs w:val="24"/>
      </w:rPr>
      <w:t>106/05</w:t>
    </w:r>
    <w:r>
      <w:rPr>
        <w:rFonts w:ascii="Times New Roman" w:eastAsia="標楷體" w:hAnsi="標楷體" w:hint="eastAsia"/>
        <w:sz w:val="24"/>
        <w:szCs w:val="24"/>
      </w:rPr>
      <w:t>制定</w:t>
    </w:r>
  </w:p>
  <w:p w14:paraId="36040F00" w14:textId="62DFBA25" w:rsidR="00000000" w:rsidRDefault="00E70D4A" w:rsidP="00AA1DF7">
    <w:pPr>
      <w:pStyle w:val="a3"/>
      <w:tabs>
        <w:tab w:val="left" w:pos="11199"/>
      </w:tabs>
      <w:ind w:right="140"/>
      <w:jc w:val="right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 xml:space="preserve">        </w:t>
    </w:r>
    <w:r w:rsidR="001B27A9">
      <w:rPr>
        <w:rFonts w:ascii="Times New Roman" w:eastAsia="標楷體" w:hAnsi="Times New Roman" w:hint="eastAsia"/>
        <w:sz w:val="24"/>
        <w:szCs w:val="24"/>
      </w:rPr>
      <w:t>109</w:t>
    </w:r>
    <w:r w:rsidR="002379FE">
      <w:rPr>
        <w:rFonts w:ascii="Times New Roman" w:eastAsia="標楷體" w:hAnsi="Times New Roman" w:hint="eastAsia"/>
        <w:sz w:val="24"/>
        <w:szCs w:val="24"/>
      </w:rPr>
      <w:t>/</w:t>
    </w:r>
    <w:r w:rsidR="001B27A9">
      <w:rPr>
        <w:rFonts w:ascii="Times New Roman" w:eastAsia="標楷體" w:hAnsi="Times New Roman" w:hint="eastAsia"/>
        <w:sz w:val="24"/>
        <w:szCs w:val="24"/>
      </w:rPr>
      <w:t>04</w:t>
    </w:r>
    <w:bookmarkStart w:id="0" w:name="_Hlk177455551"/>
    <w:r w:rsidR="002379FE">
      <w:rPr>
        <w:rFonts w:ascii="Poiret One" w:eastAsia="標楷體" w:hAnsi="Poiret One"/>
        <w:sz w:val="24"/>
        <w:szCs w:val="24"/>
      </w:rPr>
      <w:t>、</w:t>
    </w:r>
    <w:bookmarkEnd w:id="0"/>
    <w:r w:rsidR="00AA1DF7" w:rsidRPr="00AA1DF7">
      <w:rPr>
        <w:rFonts w:ascii="標楷體" w:eastAsia="標楷體" w:hAnsi="標楷體"/>
        <w:sz w:val="24"/>
        <w:szCs w:val="24"/>
      </w:rPr>
      <w:t>11</w:t>
    </w:r>
    <w:r w:rsidR="00AA1DF7" w:rsidRPr="00AA1DF7">
      <w:rPr>
        <w:rFonts w:ascii="標楷體" w:eastAsia="標楷體" w:hAnsi="標楷體" w:hint="eastAsia"/>
        <w:sz w:val="24"/>
        <w:szCs w:val="24"/>
      </w:rPr>
      <w:t>2</w:t>
    </w:r>
    <w:r w:rsidR="00AA1DF7" w:rsidRPr="00AA1DF7">
      <w:rPr>
        <w:rFonts w:ascii="標楷體" w:eastAsia="標楷體" w:hAnsi="標楷體"/>
        <w:sz w:val="24"/>
        <w:szCs w:val="24"/>
      </w:rPr>
      <w:t>/05</w:t>
    </w:r>
    <w:r w:rsidR="0070792B" w:rsidRPr="003C7760">
      <w:rPr>
        <w:rFonts w:ascii="Times New Roman" w:eastAsia="標楷體" w:hAnsi="標楷體"/>
        <w:sz w:val="24"/>
        <w:szCs w:val="24"/>
      </w:rPr>
      <w:t>修</w:t>
    </w:r>
    <w:r w:rsidR="0070792B" w:rsidRPr="003C7760">
      <w:rPr>
        <w:rFonts w:ascii="Times New Roman" w:eastAsia="標楷體" w:hAnsi="標楷體" w:hint="eastAsia"/>
        <w:sz w:val="24"/>
        <w:szCs w:val="24"/>
      </w:rPr>
      <w:t>訂</w:t>
    </w:r>
  </w:p>
  <w:p w14:paraId="54C032D7" w14:textId="77777777" w:rsidR="00000000" w:rsidRPr="003C7760" w:rsidRDefault="0070792B" w:rsidP="003A2A37">
    <w:pPr>
      <w:pStyle w:val="a3"/>
      <w:ind w:right="720"/>
      <w:jc w:val="right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 xml:space="preserve"> </w:t>
    </w:r>
  </w:p>
  <w:p w14:paraId="6C6B32A7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A9"/>
    <w:rsid w:val="0010752C"/>
    <w:rsid w:val="00115B82"/>
    <w:rsid w:val="001B27A9"/>
    <w:rsid w:val="002379FE"/>
    <w:rsid w:val="0053031C"/>
    <w:rsid w:val="00684E11"/>
    <w:rsid w:val="006C633F"/>
    <w:rsid w:val="006D785E"/>
    <w:rsid w:val="0070792B"/>
    <w:rsid w:val="00776A5D"/>
    <w:rsid w:val="00783745"/>
    <w:rsid w:val="00804D69"/>
    <w:rsid w:val="00833AE5"/>
    <w:rsid w:val="008761F3"/>
    <w:rsid w:val="00881D6C"/>
    <w:rsid w:val="009245A9"/>
    <w:rsid w:val="00936009"/>
    <w:rsid w:val="00AA1DF7"/>
    <w:rsid w:val="00C8204E"/>
    <w:rsid w:val="00E36AF3"/>
    <w:rsid w:val="00E70D4A"/>
    <w:rsid w:val="00E8736E"/>
    <w:rsid w:val="00E92491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0899B"/>
  <w15:docId w15:val="{DE58F102-BDFD-4046-92DE-505607D2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27A9"/>
    <w:pPr>
      <w:tabs>
        <w:tab w:val="center" w:pos="4153"/>
        <w:tab w:val="right" w:pos="8306"/>
      </w:tabs>
      <w:snapToGrid w:val="0"/>
    </w:pPr>
    <w:rPr>
      <w:rFonts w:ascii="新細明體" w:eastAsia="新細明體" w:hAnsi="新細明體" w:cs="Times New Roman"/>
      <w:color w:val="000000"/>
      <w:sz w:val="20"/>
      <w:szCs w:val="20"/>
    </w:rPr>
  </w:style>
  <w:style w:type="character" w:customStyle="1" w:styleId="a4">
    <w:name w:val="頁首 字元"/>
    <w:basedOn w:val="a0"/>
    <w:link w:val="a3"/>
    <w:rsid w:val="001B27A9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27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600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C6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reepik.com/free-photo/roast-pork-with-berry-rice_1248114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系統工程師 健仁醫</cp:lastModifiedBy>
  <cp:revision>3</cp:revision>
  <dcterms:created xsi:type="dcterms:W3CDTF">2024-09-17T00:56:00Z</dcterms:created>
  <dcterms:modified xsi:type="dcterms:W3CDTF">2024-09-17T00:57:00Z</dcterms:modified>
</cp:coreProperties>
</file>